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EAF8" w14:textId="010498F3" w:rsidR="00863906" w:rsidRPr="00BC2F1E" w:rsidRDefault="00863906" w:rsidP="00863906">
      <w:pPr>
        <w:spacing w:line="240" w:lineRule="auto"/>
        <w:jc w:val="center"/>
        <w:rPr>
          <w:rFonts w:ascii="Times New Roman" w:hAnsi="Times New Roman"/>
          <w:b/>
          <w:i/>
          <w:iCs/>
          <w:sz w:val="28"/>
          <w:szCs w:val="28"/>
        </w:rPr>
      </w:pPr>
      <w:r w:rsidRPr="00BC2F1E">
        <w:rPr>
          <w:rFonts w:ascii="Times New Roman" w:hAnsi="Times New Roman"/>
          <w:b/>
          <w:sz w:val="28"/>
          <w:szCs w:val="28"/>
        </w:rPr>
        <w:t xml:space="preserve">„KAIP TAPTI SAULĖTU ŽMOGUM?“ </w:t>
      </w:r>
      <w:r w:rsidRPr="00BC2F1E">
        <w:rPr>
          <w:rFonts w:ascii="Times New Roman" w:hAnsi="Times New Roman"/>
          <w:b/>
          <w:i/>
          <w:iCs/>
          <w:sz w:val="28"/>
          <w:szCs w:val="28"/>
        </w:rPr>
        <w:t>Vydūnas</w:t>
      </w:r>
    </w:p>
    <w:p w14:paraId="5ED9F359" w14:textId="77777777" w:rsidR="00863906" w:rsidRPr="00BC2F1E" w:rsidRDefault="00863906" w:rsidP="00863906">
      <w:pPr>
        <w:spacing w:after="0" w:line="240" w:lineRule="auto"/>
        <w:jc w:val="both"/>
        <w:rPr>
          <w:rFonts w:ascii="Times New Roman" w:hAnsi="Times New Roman"/>
          <w:bCs/>
          <w:sz w:val="24"/>
          <w:szCs w:val="24"/>
        </w:rPr>
      </w:pPr>
      <w:r w:rsidRPr="00BC2F1E">
        <w:rPr>
          <w:rFonts w:ascii="Times New Roman" w:hAnsi="Times New Roman"/>
          <w:b/>
          <w:sz w:val="24"/>
          <w:szCs w:val="24"/>
        </w:rPr>
        <w:t xml:space="preserve">Programos vadovai: </w:t>
      </w:r>
      <w:r w:rsidRPr="00BC2F1E">
        <w:rPr>
          <w:rFonts w:ascii="Times New Roman" w:hAnsi="Times New Roman"/>
          <w:bCs/>
          <w:sz w:val="24"/>
          <w:szCs w:val="24"/>
        </w:rPr>
        <w:t xml:space="preserve">D. </w:t>
      </w:r>
      <w:proofErr w:type="spellStart"/>
      <w:r w:rsidRPr="00BC2F1E">
        <w:rPr>
          <w:rFonts w:ascii="Times New Roman" w:hAnsi="Times New Roman"/>
          <w:bCs/>
          <w:sz w:val="24"/>
          <w:szCs w:val="24"/>
        </w:rPr>
        <w:t>Samienė</w:t>
      </w:r>
      <w:proofErr w:type="spellEnd"/>
      <w:r w:rsidRPr="00BC2F1E">
        <w:rPr>
          <w:rFonts w:ascii="Times New Roman" w:hAnsi="Times New Roman"/>
          <w:bCs/>
          <w:sz w:val="24"/>
          <w:szCs w:val="24"/>
        </w:rPr>
        <w:t>, V. Janavičienė, L. Stankevičienė</w:t>
      </w:r>
    </w:p>
    <w:p w14:paraId="6A599391" w14:textId="77777777" w:rsidR="00863906" w:rsidRPr="00BC2F1E" w:rsidRDefault="00863906" w:rsidP="00863906">
      <w:pPr>
        <w:spacing w:line="240" w:lineRule="auto"/>
        <w:jc w:val="both"/>
        <w:rPr>
          <w:rFonts w:ascii="Times New Roman" w:hAnsi="Times New Roman"/>
          <w:bCs/>
          <w:sz w:val="24"/>
          <w:szCs w:val="24"/>
        </w:rPr>
      </w:pPr>
      <w:r w:rsidRPr="00BC2F1E">
        <w:rPr>
          <w:rFonts w:ascii="Times New Roman" w:hAnsi="Times New Roman"/>
          <w:b/>
          <w:sz w:val="24"/>
          <w:szCs w:val="24"/>
        </w:rPr>
        <w:t xml:space="preserve">Trumpa programos anotacija: </w:t>
      </w:r>
      <w:r w:rsidRPr="00BC2F1E">
        <w:rPr>
          <w:rFonts w:ascii="Times New Roman" w:hAnsi="Times New Roman"/>
          <w:bCs/>
          <w:sz w:val="24"/>
          <w:szCs w:val="24"/>
        </w:rPr>
        <w:t>Mokiniai susipažins su Vydūno filosofija bei vertybėmis, rinks informaciją, dirbs grupėse ir kurdami plakatus kūrybiškai atskleis, kaip Vydūno idėjas ir požiūrį į pasaulį galėtume pritaikyti gerindami mūsų gimnazijos narių bendravimo ir elgesio kultūrą. Sukurtus plakatus teatralizuotai pristatys mokyklos bendruomenei.</w:t>
      </w:r>
    </w:p>
    <w:p w14:paraId="6B215EFB" w14:textId="3D076B02" w:rsidR="00863906" w:rsidRPr="00BC2F1E" w:rsidRDefault="00863906" w:rsidP="00863906">
      <w:pPr>
        <w:spacing w:after="0" w:line="240" w:lineRule="auto"/>
        <w:jc w:val="both"/>
        <w:rPr>
          <w:rFonts w:ascii="Times New Roman" w:hAnsi="Times New Roman"/>
          <w:bCs/>
          <w:sz w:val="24"/>
          <w:szCs w:val="24"/>
        </w:rPr>
      </w:pPr>
      <w:r w:rsidRPr="00BC2F1E">
        <w:rPr>
          <w:rFonts w:ascii="Times New Roman" w:hAnsi="Times New Roman"/>
          <w:b/>
          <w:sz w:val="24"/>
          <w:szCs w:val="24"/>
        </w:rPr>
        <w:t xml:space="preserve">Numatomas rezultatas: </w:t>
      </w:r>
      <w:r w:rsidRPr="00BC2F1E">
        <w:rPr>
          <w:rFonts w:ascii="Times New Roman" w:hAnsi="Times New Roman"/>
          <w:bCs/>
          <w:sz w:val="24"/>
          <w:szCs w:val="24"/>
        </w:rPr>
        <w:t>Susipažins su Vydūno mintimis ir požiūriu į žmogų ir jas pritaikys, kurdami plakatą: „Kaip Vydūno gimnazijai tapti saulėtų žmonių bendruomene?“</w:t>
      </w:r>
    </w:p>
    <w:p w14:paraId="1A0F37FE" w14:textId="77777777" w:rsidR="00863906" w:rsidRPr="00BC2F1E" w:rsidRDefault="00863906" w:rsidP="00863906">
      <w:pPr>
        <w:spacing w:after="0" w:line="240" w:lineRule="auto"/>
        <w:jc w:val="both"/>
        <w:rPr>
          <w:rFonts w:ascii="Times New Roman" w:hAnsi="Times New Roman"/>
          <w:bCs/>
          <w:sz w:val="24"/>
          <w:szCs w:val="24"/>
        </w:rPr>
      </w:pPr>
    </w:p>
    <w:p w14:paraId="7A45AC4E" w14:textId="77777777" w:rsidR="00863906" w:rsidRPr="00BC2F1E" w:rsidRDefault="00863906" w:rsidP="00863906">
      <w:pPr>
        <w:spacing w:line="240" w:lineRule="auto"/>
        <w:jc w:val="both"/>
        <w:rPr>
          <w:rFonts w:ascii="Times New Roman" w:hAnsi="Times New Roman"/>
          <w:sz w:val="24"/>
          <w:szCs w:val="24"/>
        </w:rPr>
      </w:pPr>
      <w:r w:rsidRPr="00BC2F1E">
        <w:rPr>
          <w:rFonts w:ascii="Times New Roman" w:hAnsi="Times New Roman"/>
          <w:b/>
          <w:sz w:val="24"/>
          <w:szCs w:val="24"/>
        </w:rPr>
        <w:t>Numatomos programos veiklų įgyvendinimo išlaidos, suma asmeniui: (</w:t>
      </w:r>
      <w:r w:rsidRPr="00BC2F1E">
        <w:rPr>
          <w:rFonts w:ascii="Times New Roman" w:hAnsi="Times New Roman"/>
          <w:sz w:val="24"/>
          <w:szCs w:val="24"/>
        </w:rPr>
        <w:t>edukaciniai užsiėmimai, važiavimas miesto transportu ir kt.): 5 – 6 eurai.</w:t>
      </w:r>
    </w:p>
    <w:p w14:paraId="3431AB57" w14:textId="77777777" w:rsidR="00BC2F1E" w:rsidRPr="00BC2F1E" w:rsidRDefault="00BC2F1E" w:rsidP="00863906">
      <w:pPr>
        <w:spacing w:line="240" w:lineRule="auto"/>
        <w:jc w:val="both"/>
        <w:rPr>
          <w:rFonts w:ascii="Times New Roman" w:hAnsi="Times New Roman"/>
          <w:sz w:val="24"/>
          <w:szCs w:val="24"/>
        </w:rPr>
      </w:pPr>
    </w:p>
    <w:p w14:paraId="639F9EF1" w14:textId="461E069F" w:rsidR="00BC2F1E" w:rsidRPr="00BC2F1E" w:rsidRDefault="00BC2F1E" w:rsidP="00BC2F1E">
      <w:pPr>
        <w:spacing w:line="240" w:lineRule="auto"/>
        <w:ind w:left="1" w:hanging="3"/>
        <w:jc w:val="center"/>
        <w:rPr>
          <w:rFonts w:ascii="Times New Roman" w:hAnsi="Times New Roman"/>
          <w:b/>
          <w:sz w:val="28"/>
          <w:szCs w:val="28"/>
        </w:rPr>
      </w:pPr>
      <w:r w:rsidRPr="00BC2F1E">
        <w:rPr>
          <w:rFonts w:ascii="Times New Roman" w:hAnsi="Times New Roman"/>
          <w:b/>
          <w:sz w:val="28"/>
          <w:szCs w:val="28"/>
        </w:rPr>
        <w:t>„PAMARIO AUKSO BEIEŠKANT“</w:t>
      </w:r>
    </w:p>
    <w:p w14:paraId="69ADFDAE" w14:textId="77777777" w:rsidR="00BC2F1E" w:rsidRPr="00BC2F1E" w:rsidRDefault="00BC2F1E" w:rsidP="00BC2F1E">
      <w:pPr>
        <w:spacing w:line="240" w:lineRule="auto"/>
        <w:rPr>
          <w:rFonts w:ascii="Times New Roman" w:hAnsi="Times New Roman"/>
          <w:sz w:val="24"/>
          <w:szCs w:val="24"/>
        </w:rPr>
      </w:pPr>
      <w:r w:rsidRPr="00BC2F1E">
        <w:rPr>
          <w:rFonts w:ascii="Times New Roman" w:hAnsi="Times New Roman"/>
          <w:b/>
          <w:sz w:val="24"/>
          <w:szCs w:val="24"/>
        </w:rPr>
        <w:t xml:space="preserve">Programos vadovai: </w:t>
      </w:r>
      <w:r w:rsidRPr="00BC2F1E">
        <w:rPr>
          <w:rFonts w:ascii="Times New Roman" w:hAnsi="Times New Roman"/>
          <w:sz w:val="24"/>
          <w:szCs w:val="24"/>
        </w:rPr>
        <w:t xml:space="preserve">A. </w:t>
      </w:r>
      <w:proofErr w:type="spellStart"/>
      <w:r w:rsidRPr="00BC2F1E">
        <w:rPr>
          <w:rFonts w:ascii="Times New Roman" w:hAnsi="Times New Roman"/>
          <w:sz w:val="24"/>
          <w:szCs w:val="24"/>
        </w:rPr>
        <w:t>Naujokienė</w:t>
      </w:r>
      <w:proofErr w:type="spellEnd"/>
      <w:r w:rsidRPr="00BC2F1E">
        <w:rPr>
          <w:rFonts w:ascii="Times New Roman" w:hAnsi="Times New Roman"/>
          <w:sz w:val="24"/>
          <w:szCs w:val="24"/>
        </w:rPr>
        <w:t xml:space="preserve">, E. </w:t>
      </w:r>
      <w:proofErr w:type="spellStart"/>
      <w:r w:rsidRPr="00BC2F1E">
        <w:rPr>
          <w:rFonts w:ascii="Times New Roman" w:hAnsi="Times New Roman"/>
          <w:sz w:val="24"/>
          <w:szCs w:val="24"/>
        </w:rPr>
        <w:t>Gaučiūtė</w:t>
      </w:r>
      <w:proofErr w:type="spellEnd"/>
      <w:r w:rsidRPr="00BC2F1E">
        <w:rPr>
          <w:rFonts w:ascii="Times New Roman" w:hAnsi="Times New Roman"/>
          <w:sz w:val="24"/>
          <w:szCs w:val="24"/>
        </w:rPr>
        <w:t>, A. Anužienė</w:t>
      </w:r>
    </w:p>
    <w:p w14:paraId="52E9EA0E" w14:textId="77777777" w:rsidR="00BC2F1E" w:rsidRPr="00BC2F1E" w:rsidRDefault="00BC2F1E" w:rsidP="00BC2F1E">
      <w:pPr>
        <w:spacing w:line="240" w:lineRule="auto"/>
        <w:ind w:hanging="2"/>
        <w:jc w:val="both"/>
        <w:rPr>
          <w:rFonts w:ascii="Times New Roman" w:hAnsi="Times New Roman"/>
          <w:sz w:val="24"/>
          <w:szCs w:val="24"/>
        </w:rPr>
      </w:pPr>
      <w:r w:rsidRPr="00BC2F1E">
        <w:rPr>
          <w:rFonts w:ascii="Times New Roman" w:hAnsi="Times New Roman"/>
          <w:b/>
          <w:sz w:val="24"/>
          <w:szCs w:val="24"/>
        </w:rPr>
        <w:t>Trumpa programos anotacija:</w:t>
      </w:r>
      <w:r w:rsidRPr="00BC2F1E">
        <w:rPr>
          <w:rFonts w:ascii="Times New Roman" w:hAnsi="Times New Roman"/>
          <w:sz w:val="24"/>
          <w:szCs w:val="24"/>
        </w:rPr>
        <w:t xml:space="preserve"> </w:t>
      </w:r>
      <w:r w:rsidRPr="00BC2F1E">
        <w:rPr>
          <w:rFonts w:ascii="Times New Roman" w:hAnsi="Times New Roman"/>
          <w:i/>
          <w:sz w:val="24"/>
          <w:szCs w:val="24"/>
        </w:rPr>
        <w:t xml:space="preserve">„Pirmą kartą gintaras paminėtas X a. pr. Kr. asirų dantiraštyje. Vėliau jis aprašomas Biblijoje, apsakomas Homero „Odisėjoje“. Gintaras minimas romėnų istoriko </w:t>
      </w:r>
      <w:proofErr w:type="spellStart"/>
      <w:r w:rsidRPr="00BC2F1E">
        <w:rPr>
          <w:rFonts w:ascii="Times New Roman" w:hAnsi="Times New Roman"/>
          <w:i/>
          <w:sz w:val="24"/>
          <w:szCs w:val="24"/>
        </w:rPr>
        <w:t>Tacito</w:t>
      </w:r>
      <w:proofErr w:type="spellEnd"/>
      <w:r w:rsidRPr="00BC2F1E">
        <w:rPr>
          <w:rFonts w:ascii="Times New Roman" w:hAnsi="Times New Roman"/>
          <w:i/>
          <w:sz w:val="24"/>
          <w:szCs w:val="24"/>
        </w:rPr>
        <w:t xml:space="preserve"> veikale „</w:t>
      </w:r>
      <w:proofErr w:type="spellStart"/>
      <w:r w:rsidRPr="00BC2F1E">
        <w:rPr>
          <w:rFonts w:ascii="Times New Roman" w:hAnsi="Times New Roman"/>
          <w:i/>
          <w:sz w:val="24"/>
          <w:szCs w:val="24"/>
        </w:rPr>
        <w:t>Germania</w:t>
      </w:r>
      <w:proofErr w:type="spellEnd"/>
      <w:r w:rsidRPr="00BC2F1E">
        <w:rPr>
          <w:rFonts w:ascii="Times New Roman" w:hAnsi="Times New Roman"/>
          <w:i/>
          <w:sz w:val="24"/>
          <w:szCs w:val="24"/>
        </w:rPr>
        <w:t xml:space="preserve">“, kur pirmą kartą aprašyti ir aisčiai. &lt;...&gt; Gintarą savo buityje baltų gentys naudojo dar 2000 – 1800 m. pr. Kr. Jis buvo skirtas ne tik papuošalų, </w:t>
      </w:r>
      <w:r w:rsidRPr="00BC2F1E">
        <w:rPr>
          <w:rFonts w:ascii="Times New Roman" w:hAnsi="Times New Roman"/>
          <w:i/>
          <w:sz w:val="24"/>
          <w:szCs w:val="24"/>
          <w:highlight w:val="white"/>
        </w:rPr>
        <w:t>bet ir įrankių gamybai, naudotas medicinoje, tikėta jo gydomosiomis galiomis. Gintaro smilkalai buvo skirti nuo nelaimių apsaugoti vaikus, jaunavedžius ir kareivius.</w:t>
      </w:r>
      <w:r w:rsidRPr="00BC2F1E">
        <w:rPr>
          <w:rFonts w:ascii="Times New Roman" w:hAnsi="Times New Roman"/>
          <w:i/>
          <w:sz w:val="24"/>
          <w:szCs w:val="24"/>
        </w:rPr>
        <w:t>“</w:t>
      </w:r>
      <w:r w:rsidRPr="00BC2F1E">
        <w:rPr>
          <w:rFonts w:ascii="Times New Roman" w:hAnsi="Times New Roman"/>
          <w:sz w:val="24"/>
          <w:szCs w:val="24"/>
        </w:rPr>
        <w:t xml:space="preserve"> Tai tik keli faktai iš istorinių šaltinių apie lietuviškuoju auksu vadinamąjį gintarą. Šią programą pasirinkę mokiniai dar sužinos (ir net praktiškai išbandys), kokiais įrankiais baltų gentys apdirbdavo gintarą, aiškinsis, kaip jis atsirado Baltijos jūroje ir kaip šiandien yra „gaudomas“, tyrinės gintaro spalvas ir atspalvius, bandys atskirti nuo kitų, pajūryje randamų akmenų. Ir, žinoma, sužinos ir išsiaiškins, kas yra „Gintaro kelias“. Rekomenduojame naujai įgytas žinias ir patirtį fiksuoti vaizdo medžiagoje. </w:t>
      </w:r>
    </w:p>
    <w:p w14:paraId="72C4FFDD" w14:textId="113F4231" w:rsidR="00BC2F1E" w:rsidRPr="00BC2F1E" w:rsidRDefault="00BC2F1E" w:rsidP="00BC2F1E">
      <w:pPr>
        <w:spacing w:line="240" w:lineRule="auto"/>
        <w:ind w:hanging="2"/>
        <w:jc w:val="both"/>
        <w:rPr>
          <w:rFonts w:ascii="Times New Roman" w:hAnsi="Times New Roman"/>
          <w:b/>
          <w:sz w:val="24"/>
          <w:szCs w:val="24"/>
        </w:rPr>
      </w:pPr>
      <w:r w:rsidRPr="00BC2F1E">
        <w:rPr>
          <w:rFonts w:ascii="Times New Roman" w:hAnsi="Times New Roman"/>
          <w:b/>
          <w:sz w:val="24"/>
          <w:szCs w:val="24"/>
        </w:rPr>
        <w:t xml:space="preserve">Numatomas rezultatas: </w:t>
      </w:r>
      <w:r w:rsidRPr="00BC2F1E">
        <w:rPr>
          <w:rFonts w:ascii="Times New Roman" w:hAnsi="Times New Roman"/>
          <w:sz w:val="24"/>
          <w:szCs w:val="24"/>
        </w:rPr>
        <w:t xml:space="preserve">Mokiniai, susiskirstę grupelėmis, edukacijų metu labiausiai patikusius faktus, žinias, įvykius, nutikimus filmuos, fotografuos. Vėliau kurs 2-3 minučių siužetus, </w:t>
      </w:r>
      <w:proofErr w:type="spellStart"/>
      <w:r w:rsidRPr="00BC2F1E">
        <w:rPr>
          <w:rFonts w:ascii="Times New Roman" w:hAnsi="Times New Roman"/>
          <w:sz w:val="24"/>
          <w:szCs w:val="24"/>
        </w:rPr>
        <w:t>t.y</w:t>
      </w:r>
      <w:proofErr w:type="spellEnd"/>
      <w:r w:rsidRPr="00BC2F1E">
        <w:rPr>
          <w:rFonts w:ascii="Times New Roman" w:hAnsi="Times New Roman"/>
          <w:sz w:val="24"/>
          <w:szCs w:val="24"/>
        </w:rPr>
        <w:t xml:space="preserve">. dokumentinius filmukus, reklamas, žinių laidas (arba pasirinks kitą, patinkančią formą)   apie gintarą ir pristatys mokyklos bendruomenei.    </w:t>
      </w:r>
    </w:p>
    <w:p w14:paraId="0A98A6E4" w14:textId="77777777" w:rsidR="00BC2F1E" w:rsidRDefault="00BC2F1E" w:rsidP="00BC2F1E">
      <w:pPr>
        <w:spacing w:line="240" w:lineRule="auto"/>
        <w:ind w:hanging="2"/>
        <w:rPr>
          <w:rFonts w:ascii="Times New Roman" w:hAnsi="Times New Roman"/>
          <w:sz w:val="24"/>
          <w:szCs w:val="24"/>
        </w:rPr>
      </w:pPr>
      <w:r w:rsidRPr="00BC2F1E">
        <w:rPr>
          <w:rFonts w:ascii="Times New Roman" w:hAnsi="Times New Roman"/>
          <w:b/>
          <w:sz w:val="24"/>
          <w:szCs w:val="24"/>
        </w:rPr>
        <w:t>Numatomos programos veiklų įgyvendinimo išlaidos, suma asmeniui: (</w:t>
      </w:r>
      <w:r w:rsidRPr="00BC2F1E">
        <w:rPr>
          <w:rFonts w:ascii="Times New Roman" w:hAnsi="Times New Roman"/>
          <w:sz w:val="24"/>
          <w:szCs w:val="24"/>
        </w:rPr>
        <w:t>edukaciniai užsiėmimai, važiavimas miesto transportu ir kt.)</w:t>
      </w:r>
    </w:p>
    <w:p w14:paraId="3B216FBD" w14:textId="77777777" w:rsidR="001553A7" w:rsidRPr="001553A7" w:rsidRDefault="001553A7" w:rsidP="00BC2F1E">
      <w:pPr>
        <w:spacing w:line="240" w:lineRule="auto"/>
        <w:ind w:hanging="2"/>
        <w:rPr>
          <w:sz w:val="28"/>
          <w:szCs w:val="28"/>
        </w:rPr>
      </w:pPr>
    </w:p>
    <w:p w14:paraId="31E252FE" w14:textId="76FD0DE9" w:rsidR="001553A7" w:rsidRPr="001553A7" w:rsidRDefault="001553A7" w:rsidP="001553A7">
      <w:pPr>
        <w:pStyle w:val="Betarp"/>
        <w:jc w:val="center"/>
        <w:rPr>
          <w:rFonts w:ascii="Times New Roman" w:hAnsi="Times New Roman"/>
          <w:b/>
          <w:bCs/>
          <w:sz w:val="28"/>
          <w:szCs w:val="28"/>
        </w:rPr>
      </w:pPr>
      <w:r w:rsidRPr="001553A7">
        <w:rPr>
          <w:rFonts w:ascii="Times New Roman" w:hAnsi="Times New Roman"/>
          <w:b/>
          <w:bCs/>
          <w:sz w:val="28"/>
          <w:szCs w:val="28"/>
        </w:rPr>
        <w:t>„KURŠIAI - BALTŲ VIKINGAI“</w:t>
      </w:r>
    </w:p>
    <w:p w14:paraId="08212A09" w14:textId="77777777" w:rsidR="001553A7" w:rsidRPr="001553A7" w:rsidRDefault="001553A7" w:rsidP="001553A7">
      <w:pPr>
        <w:pStyle w:val="Betarp"/>
        <w:jc w:val="center"/>
        <w:rPr>
          <w:rFonts w:ascii="Times New Roman" w:hAnsi="Times New Roman"/>
          <w:b/>
          <w:bCs/>
          <w:sz w:val="24"/>
          <w:szCs w:val="24"/>
        </w:rPr>
      </w:pPr>
    </w:p>
    <w:p w14:paraId="770D764C" w14:textId="65DD0A7B" w:rsidR="001553A7" w:rsidRDefault="001553A7" w:rsidP="001553A7">
      <w:pPr>
        <w:pStyle w:val="Betarp"/>
        <w:jc w:val="both"/>
        <w:rPr>
          <w:rFonts w:ascii="Times New Roman" w:hAnsi="Times New Roman"/>
          <w:sz w:val="24"/>
          <w:szCs w:val="24"/>
        </w:rPr>
      </w:pPr>
      <w:r w:rsidRPr="001553A7">
        <w:rPr>
          <w:rFonts w:ascii="Times New Roman" w:hAnsi="Times New Roman"/>
          <w:b/>
          <w:bCs/>
          <w:sz w:val="24"/>
          <w:szCs w:val="24"/>
        </w:rPr>
        <w:t>Programos vadovai:</w:t>
      </w:r>
      <w:r w:rsidRPr="001553A7">
        <w:rPr>
          <w:rFonts w:ascii="Times New Roman" w:hAnsi="Times New Roman"/>
          <w:sz w:val="24"/>
          <w:szCs w:val="24"/>
        </w:rPr>
        <w:t xml:space="preserve"> L</w:t>
      </w:r>
      <w:r>
        <w:rPr>
          <w:rFonts w:ascii="Times New Roman" w:hAnsi="Times New Roman"/>
          <w:sz w:val="24"/>
          <w:szCs w:val="24"/>
        </w:rPr>
        <w:t>.</w:t>
      </w:r>
      <w:r w:rsidRPr="001553A7">
        <w:rPr>
          <w:rFonts w:ascii="Times New Roman" w:hAnsi="Times New Roman"/>
          <w:sz w:val="24"/>
          <w:szCs w:val="24"/>
        </w:rPr>
        <w:t xml:space="preserve"> Galkauskienė, I</w:t>
      </w:r>
      <w:r>
        <w:rPr>
          <w:rFonts w:ascii="Times New Roman" w:hAnsi="Times New Roman"/>
          <w:sz w:val="24"/>
          <w:szCs w:val="24"/>
        </w:rPr>
        <w:t>.</w:t>
      </w:r>
      <w:r w:rsidRPr="001553A7">
        <w:rPr>
          <w:rFonts w:ascii="Times New Roman" w:hAnsi="Times New Roman"/>
          <w:sz w:val="24"/>
          <w:szCs w:val="24"/>
        </w:rPr>
        <w:t xml:space="preserve"> </w:t>
      </w:r>
      <w:proofErr w:type="spellStart"/>
      <w:r w:rsidRPr="001553A7">
        <w:rPr>
          <w:rFonts w:ascii="Times New Roman" w:hAnsi="Times New Roman"/>
          <w:sz w:val="24"/>
          <w:szCs w:val="24"/>
        </w:rPr>
        <w:t>Toliušienė</w:t>
      </w:r>
      <w:proofErr w:type="spellEnd"/>
      <w:r w:rsidRPr="001553A7">
        <w:rPr>
          <w:rFonts w:ascii="Times New Roman" w:hAnsi="Times New Roman"/>
          <w:sz w:val="24"/>
          <w:szCs w:val="24"/>
        </w:rPr>
        <w:t>, M</w:t>
      </w:r>
      <w:r>
        <w:rPr>
          <w:rFonts w:ascii="Times New Roman" w:hAnsi="Times New Roman"/>
          <w:sz w:val="24"/>
          <w:szCs w:val="24"/>
        </w:rPr>
        <w:t>.</w:t>
      </w:r>
      <w:r w:rsidRPr="001553A7">
        <w:rPr>
          <w:rFonts w:ascii="Times New Roman" w:hAnsi="Times New Roman"/>
          <w:sz w:val="24"/>
          <w:szCs w:val="24"/>
        </w:rPr>
        <w:t xml:space="preserve"> </w:t>
      </w:r>
      <w:proofErr w:type="spellStart"/>
      <w:r w:rsidRPr="001553A7">
        <w:rPr>
          <w:rFonts w:ascii="Times New Roman" w:hAnsi="Times New Roman"/>
          <w:sz w:val="24"/>
          <w:szCs w:val="24"/>
        </w:rPr>
        <w:t>Petrovienė</w:t>
      </w:r>
      <w:proofErr w:type="spellEnd"/>
    </w:p>
    <w:p w14:paraId="5461587B" w14:textId="77777777" w:rsidR="001553A7" w:rsidRPr="001553A7" w:rsidRDefault="001553A7" w:rsidP="001553A7">
      <w:pPr>
        <w:pStyle w:val="Betarp"/>
        <w:jc w:val="both"/>
        <w:rPr>
          <w:rFonts w:ascii="Times New Roman" w:hAnsi="Times New Roman"/>
          <w:sz w:val="24"/>
          <w:szCs w:val="24"/>
        </w:rPr>
      </w:pPr>
    </w:p>
    <w:p w14:paraId="5A802689" w14:textId="77777777" w:rsidR="001553A7" w:rsidRPr="001553A7" w:rsidRDefault="001553A7" w:rsidP="001553A7">
      <w:pPr>
        <w:pStyle w:val="Betarp"/>
        <w:jc w:val="both"/>
        <w:rPr>
          <w:rFonts w:ascii="Times New Roman" w:hAnsi="Times New Roman"/>
          <w:b/>
          <w:bCs/>
          <w:sz w:val="24"/>
          <w:szCs w:val="24"/>
        </w:rPr>
      </w:pPr>
      <w:r w:rsidRPr="001553A7">
        <w:rPr>
          <w:rFonts w:ascii="Times New Roman" w:hAnsi="Times New Roman"/>
          <w:b/>
          <w:bCs/>
          <w:sz w:val="24"/>
          <w:szCs w:val="24"/>
        </w:rPr>
        <w:t>Trumpa programos anotacija:</w:t>
      </w:r>
    </w:p>
    <w:p w14:paraId="1D4CE441" w14:textId="77777777" w:rsidR="00ED3336" w:rsidRDefault="00ED3336" w:rsidP="00ED3336">
      <w:pPr>
        <w:pStyle w:val="Betarp"/>
        <w:jc w:val="both"/>
        <w:rPr>
          <w:rFonts w:ascii="Times New Roman" w:hAnsi="Times New Roman"/>
          <w:sz w:val="24"/>
          <w:szCs w:val="24"/>
        </w:rPr>
      </w:pPr>
      <w:r>
        <w:rPr>
          <w:rFonts w:ascii="Times New Roman" w:hAnsi="Times New Roman"/>
          <w:sz w:val="24"/>
          <w:szCs w:val="24"/>
        </w:rPr>
        <w:t>Projekto metu aplankysime kuršių piliakalnius (</w:t>
      </w:r>
      <w:proofErr w:type="spellStart"/>
      <w:r>
        <w:rPr>
          <w:rFonts w:ascii="Times New Roman" w:hAnsi="Times New Roman"/>
          <w:sz w:val="24"/>
          <w:szCs w:val="24"/>
        </w:rPr>
        <w:t>Kukuliškių</w:t>
      </w:r>
      <w:proofErr w:type="spellEnd"/>
      <w:r>
        <w:rPr>
          <w:rFonts w:ascii="Times New Roman" w:hAnsi="Times New Roman"/>
          <w:sz w:val="24"/>
          <w:szCs w:val="24"/>
        </w:rPr>
        <w:t xml:space="preserve">, Kartenos), pavaikščiosim kuršių takais, gaudysim gintarą kaip kuršiai, edukacijoje </w:t>
      </w:r>
      <w:proofErr w:type="spellStart"/>
      <w:r>
        <w:rPr>
          <w:rFonts w:ascii="Times New Roman" w:hAnsi="Times New Roman"/>
          <w:sz w:val="24"/>
          <w:szCs w:val="24"/>
        </w:rPr>
        <w:t>Karklėje</w:t>
      </w:r>
      <w:proofErr w:type="spellEnd"/>
      <w:r>
        <w:rPr>
          <w:rFonts w:ascii="Times New Roman" w:hAnsi="Times New Roman"/>
          <w:sz w:val="24"/>
          <w:szCs w:val="24"/>
        </w:rPr>
        <w:t>, prie jūros. Prisimatuosime kuršių ginklus ir papuošalus, kepsim senoviniu būdu duonelę ir ragausim edukacijos - ekskursijos į Mosėdį metu. Paieškosim dabartinėje Klaipėdoje kuršių palikimo, sužinosim jų likimą (ekskursija ir edukacija Klaipėdoje). Kursime laiškus.</w:t>
      </w:r>
    </w:p>
    <w:p w14:paraId="78C4E3F1" w14:textId="26BA6260" w:rsidR="001553A7" w:rsidRPr="001553A7" w:rsidRDefault="001553A7" w:rsidP="001553A7">
      <w:pPr>
        <w:pStyle w:val="Betarp"/>
        <w:jc w:val="both"/>
        <w:rPr>
          <w:rFonts w:ascii="Times New Roman" w:hAnsi="Times New Roman"/>
          <w:sz w:val="24"/>
          <w:szCs w:val="24"/>
        </w:rPr>
      </w:pPr>
      <w:r w:rsidRPr="001553A7">
        <w:rPr>
          <w:rFonts w:ascii="Times New Roman" w:hAnsi="Times New Roman"/>
          <w:b/>
          <w:bCs/>
          <w:sz w:val="24"/>
          <w:szCs w:val="24"/>
        </w:rPr>
        <w:lastRenderedPageBreak/>
        <w:t>Numatomas rezultatas</w:t>
      </w:r>
      <w:r w:rsidRPr="001553A7">
        <w:rPr>
          <w:rFonts w:ascii="Times New Roman" w:hAnsi="Times New Roman"/>
          <w:sz w:val="24"/>
          <w:szCs w:val="24"/>
        </w:rPr>
        <w:t xml:space="preserve">: </w:t>
      </w:r>
      <w:r>
        <w:rPr>
          <w:rFonts w:ascii="Times New Roman" w:hAnsi="Times New Roman"/>
          <w:sz w:val="24"/>
          <w:szCs w:val="24"/>
        </w:rPr>
        <w:t>mokiniai plačiau, artimiau p</w:t>
      </w:r>
      <w:r w:rsidRPr="001553A7">
        <w:rPr>
          <w:rFonts w:ascii="Times New Roman" w:hAnsi="Times New Roman"/>
          <w:sz w:val="24"/>
          <w:szCs w:val="24"/>
        </w:rPr>
        <w:t>ažins kuršių gyvenimo būdą, įgis naujų žinių iš įvairių šaltinių.</w:t>
      </w:r>
    </w:p>
    <w:p w14:paraId="34699D4C" w14:textId="77777777" w:rsidR="001553A7" w:rsidRPr="001553A7" w:rsidRDefault="001553A7" w:rsidP="001553A7">
      <w:pPr>
        <w:pStyle w:val="Betarp"/>
        <w:jc w:val="both"/>
        <w:rPr>
          <w:rFonts w:ascii="Times New Roman" w:hAnsi="Times New Roman"/>
          <w:sz w:val="24"/>
          <w:szCs w:val="24"/>
        </w:rPr>
      </w:pPr>
    </w:p>
    <w:p w14:paraId="52C4331E" w14:textId="77777777" w:rsidR="001553A7" w:rsidRPr="001553A7" w:rsidRDefault="001553A7" w:rsidP="001553A7">
      <w:pPr>
        <w:pStyle w:val="Betarp"/>
        <w:jc w:val="both"/>
        <w:rPr>
          <w:rFonts w:ascii="Times New Roman" w:hAnsi="Times New Roman"/>
          <w:sz w:val="24"/>
          <w:szCs w:val="24"/>
        </w:rPr>
      </w:pPr>
      <w:r w:rsidRPr="001553A7">
        <w:rPr>
          <w:rFonts w:ascii="Times New Roman" w:hAnsi="Times New Roman"/>
          <w:b/>
          <w:bCs/>
          <w:sz w:val="24"/>
          <w:szCs w:val="24"/>
        </w:rPr>
        <w:t>Numatomos programos veiklų įgyvendinimo išlaidos, suma asmeniui:</w:t>
      </w:r>
      <w:r w:rsidRPr="001553A7">
        <w:rPr>
          <w:rFonts w:ascii="Times New Roman" w:hAnsi="Times New Roman"/>
          <w:sz w:val="24"/>
          <w:szCs w:val="24"/>
        </w:rPr>
        <w:t xml:space="preserve"> (edukaciniai užsiėmimai, važiavimas miesto transportu ir kt.)</w:t>
      </w:r>
    </w:p>
    <w:p w14:paraId="076FB5D7" w14:textId="36DE90B5" w:rsidR="00BC2F1E" w:rsidRPr="001553A7" w:rsidRDefault="001553A7" w:rsidP="001553A7">
      <w:pPr>
        <w:pStyle w:val="Betarp"/>
        <w:jc w:val="both"/>
        <w:rPr>
          <w:rFonts w:ascii="Times New Roman" w:hAnsi="Times New Roman"/>
          <w:sz w:val="24"/>
          <w:szCs w:val="24"/>
        </w:rPr>
      </w:pPr>
      <w:r>
        <w:rPr>
          <w:rFonts w:ascii="Times New Roman" w:hAnsi="Times New Roman"/>
          <w:sz w:val="24"/>
          <w:szCs w:val="24"/>
        </w:rPr>
        <w:t xml:space="preserve">Išlaidos </w:t>
      </w:r>
      <w:r w:rsidRPr="001553A7">
        <w:rPr>
          <w:rFonts w:ascii="Times New Roman" w:hAnsi="Times New Roman"/>
          <w:sz w:val="24"/>
          <w:szCs w:val="24"/>
        </w:rPr>
        <w:t xml:space="preserve"> </w:t>
      </w:r>
      <w:r>
        <w:rPr>
          <w:rFonts w:ascii="Times New Roman" w:hAnsi="Times New Roman"/>
          <w:sz w:val="24"/>
          <w:szCs w:val="24"/>
        </w:rPr>
        <w:t xml:space="preserve">edukacijoms, išvykoms </w:t>
      </w:r>
      <w:r w:rsidRPr="001553A7">
        <w:rPr>
          <w:rFonts w:ascii="Times New Roman" w:hAnsi="Times New Roman"/>
          <w:sz w:val="24"/>
          <w:szCs w:val="24"/>
        </w:rPr>
        <w:t xml:space="preserve">asmeniui </w:t>
      </w:r>
      <w:r>
        <w:rPr>
          <w:rFonts w:ascii="Times New Roman" w:hAnsi="Times New Roman"/>
          <w:sz w:val="24"/>
          <w:szCs w:val="24"/>
        </w:rPr>
        <w:t>–</w:t>
      </w:r>
      <w:r w:rsidRPr="001553A7">
        <w:rPr>
          <w:rFonts w:ascii="Times New Roman" w:hAnsi="Times New Roman"/>
          <w:sz w:val="24"/>
          <w:szCs w:val="24"/>
        </w:rPr>
        <w:t xml:space="preserve"> 25</w:t>
      </w:r>
      <w:r>
        <w:rPr>
          <w:rFonts w:ascii="Times New Roman" w:hAnsi="Times New Roman"/>
          <w:sz w:val="24"/>
          <w:szCs w:val="24"/>
        </w:rPr>
        <w:t>.</w:t>
      </w:r>
      <w:r w:rsidRPr="001553A7">
        <w:rPr>
          <w:rFonts w:ascii="Times New Roman" w:hAnsi="Times New Roman"/>
          <w:sz w:val="24"/>
          <w:szCs w:val="24"/>
        </w:rPr>
        <w:t>00</w:t>
      </w:r>
      <w:r>
        <w:rPr>
          <w:rFonts w:ascii="Times New Roman" w:hAnsi="Times New Roman"/>
          <w:sz w:val="24"/>
          <w:szCs w:val="24"/>
        </w:rPr>
        <w:t xml:space="preserve"> eurai</w:t>
      </w:r>
      <w:r w:rsidRPr="001553A7">
        <w:rPr>
          <w:rFonts w:ascii="Times New Roman" w:hAnsi="Times New Roman"/>
          <w:sz w:val="24"/>
          <w:szCs w:val="24"/>
        </w:rPr>
        <w:t>.</w:t>
      </w:r>
    </w:p>
    <w:p w14:paraId="663BB0AE" w14:textId="77777777" w:rsidR="00413BCB" w:rsidRDefault="00413BCB" w:rsidP="001553A7">
      <w:pPr>
        <w:pStyle w:val="Betarp"/>
        <w:jc w:val="both"/>
        <w:rPr>
          <w:rFonts w:ascii="Times New Roman" w:hAnsi="Times New Roman"/>
          <w:sz w:val="24"/>
          <w:szCs w:val="24"/>
        </w:rPr>
      </w:pPr>
    </w:p>
    <w:p w14:paraId="23520567" w14:textId="77777777" w:rsidR="009B7D26" w:rsidRDefault="009B7D26" w:rsidP="009B7D26">
      <w:pPr>
        <w:spacing w:after="0" w:line="240" w:lineRule="auto"/>
        <w:jc w:val="center"/>
        <w:rPr>
          <w:rFonts w:ascii="Times New Roman" w:hAnsi="Times New Roman"/>
          <w:b/>
          <w:sz w:val="24"/>
          <w:szCs w:val="24"/>
        </w:rPr>
      </w:pPr>
    </w:p>
    <w:p w14:paraId="65194895" w14:textId="43F1A053" w:rsidR="009B7D26" w:rsidRDefault="009B7D26" w:rsidP="009B7D26">
      <w:pPr>
        <w:spacing w:after="0" w:line="240" w:lineRule="auto"/>
        <w:jc w:val="center"/>
        <w:rPr>
          <w:rFonts w:ascii="Times New Roman" w:hAnsi="Times New Roman"/>
          <w:b/>
          <w:sz w:val="24"/>
          <w:szCs w:val="24"/>
        </w:rPr>
      </w:pPr>
      <w:r>
        <w:rPr>
          <w:rFonts w:ascii="Times New Roman" w:hAnsi="Times New Roman"/>
          <w:b/>
          <w:sz w:val="24"/>
          <w:szCs w:val="24"/>
        </w:rPr>
        <w:t>„MAŽOSIOS LIETUVOS SIMBOLIKA“</w:t>
      </w:r>
    </w:p>
    <w:p w14:paraId="160256DF" w14:textId="77777777" w:rsidR="009B7D26" w:rsidRDefault="009B7D26" w:rsidP="009B7D26">
      <w:pPr>
        <w:spacing w:line="240" w:lineRule="auto"/>
        <w:rPr>
          <w:rFonts w:ascii="Times New Roman" w:hAnsi="Times New Roman"/>
          <w:b/>
          <w:sz w:val="28"/>
          <w:szCs w:val="28"/>
        </w:rPr>
      </w:pPr>
    </w:p>
    <w:p w14:paraId="72CB5B36" w14:textId="7020FA28" w:rsidR="009B7D26" w:rsidRPr="009B7D26" w:rsidRDefault="009B7D26" w:rsidP="009B7D26">
      <w:pPr>
        <w:spacing w:line="240" w:lineRule="auto"/>
        <w:rPr>
          <w:rFonts w:ascii="Times New Roman" w:hAnsi="Times New Roman"/>
          <w:bCs/>
          <w:sz w:val="24"/>
          <w:szCs w:val="24"/>
        </w:rPr>
      </w:pPr>
      <w:r>
        <w:rPr>
          <w:rFonts w:ascii="Times New Roman" w:hAnsi="Times New Roman"/>
          <w:b/>
          <w:sz w:val="24"/>
          <w:szCs w:val="24"/>
        </w:rPr>
        <w:t xml:space="preserve">Programos vadovai: </w:t>
      </w:r>
      <w:r w:rsidRPr="009B7D26">
        <w:rPr>
          <w:rFonts w:ascii="Times New Roman" w:hAnsi="Times New Roman"/>
          <w:bCs/>
          <w:sz w:val="24"/>
          <w:szCs w:val="24"/>
        </w:rPr>
        <w:t>V</w:t>
      </w:r>
      <w:r>
        <w:rPr>
          <w:rFonts w:ascii="Times New Roman" w:hAnsi="Times New Roman"/>
          <w:bCs/>
          <w:sz w:val="24"/>
          <w:szCs w:val="24"/>
        </w:rPr>
        <w:t>.</w:t>
      </w:r>
      <w:r w:rsidRPr="009B7D26">
        <w:rPr>
          <w:rFonts w:ascii="Times New Roman" w:hAnsi="Times New Roman"/>
          <w:bCs/>
          <w:sz w:val="24"/>
          <w:szCs w:val="24"/>
        </w:rPr>
        <w:t xml:space="preserve"> </w:t>
      </w:r>
      <w:proofErr w:type="spellStart"/>
      <w:r w:rsidRPr="009B7D26">
        <w:rPr>
          <w:rFonts w:ascii="Times New Roman" w:hAnsi="Times New Roman"/>
          <w:bCs/>
          <w:sz w:val="24"/>
          <w:szCs w:val="24"/>
        </w:rPr>
        <w:t>Šamrina</w:t>
      </w:r>
      <w:proofErr w:type="spellEnd"/>
      <w:r w:rsidRPr="009B7D26">
        <w:rPr>
          <w:rFonts w:ascii="Times New Roman" w:hAnsi="Times New Roman"/>
          <w:bCs/>
          <w:sz w:val="24"/>
          <w:szCs w:val="24"/>
        </w:rPr>
        <w:t>, K</w:t>
      </w:r>
      <w:r>
        <w:rPr>
          <w:rFonts w:ascii="Times New Roman" w:hAnsi="Times New Roman"/>
          <w:bCs/>
          <w:sz w:val="24"/>
          <w:szCs w:val="24"/>
        </w:rPr>
        <w:t>.</w:t>
      </w:r>
      <w:r w:rsidRPr="009B7D26">
        <w:rPr>
          <w:rFonts w:ascii="Times New Roman" w:hAnsi="Times New Roman"/>
          <w:bCs/>
          <w:sz w:val="24"/>
          <w:szCs w:val="24"/>
        </w:rPr>
        <w:t xml:space="preserve"> Bartusevičius, J</w:t>
      </w:r>
      <w:r>
        <w:rPr>
          <w:rFonts w:ascii="Times New Roman" w:hAnsi="Times New Roman"/>
          <w:bCs/>
          <w:sz w:val="24"/>
          <w:szCs w:val="24"/>
        </w:rPr>
        <w:t>.</w:t>
      </w:r>
      <w:r w:rsidRPr="009B7D26">
        <w:rPr>
          <w:rFonts w:ascii="Times New Roman" w:hAnsi="Times New Roman"/>
          <w:bCs/>
          <w:sz w:val="24"/>
          <w:szCs w:val="24"/>
        </w:rPr>
        <w:t xml:space="preserve"> </w:t>
      </w:r>
      <w:proofErr w:type="spellStart"/>
      <w:r w:rsidRPr="009B7D26">
        <w:rPr>
          <w:rFonts w:ascii="Times New Roman" w:hAnsi="Times New Roman"/>
          <w:bCs/>
          <w:sz w:val="24"/>
          <w:szCs w:val="24"/>
        </w:rPr>
        <w:t>Smirnova</w:t>
      </w:r>
      <w:proofErr w:type="spellEnd"/>
    </w:p>
    <w:p w14:paraId="7E771B47" w14:textId="29C3DEDC" w:rsidR="009B7D26" w:rsidRPr="009B7D26" w:rsidRDefault="009B7D26" w:rsidP="009B7D26">
      <w:pPr>
        <w:spacing w:after="0" w:line="240" w:lineRule="auto"/>
        <w:jc w:val="both"/>
        <w:rPr>
          <w:rFonts w:ascii="Times New Roman" w:hAnsi="Times New Roman"/>
          <w:bCs/>
          <w:sz w:val="24"/>
          <w:szCs w:val="24"/>
        </w:rPr>
      </w:pPr>
      <w:r>
        <w:rPr>
          <w:rFonts w:ascii="Times New Roman" w:hAnsi="Times New Roman"/>
          <w:b/>
          <w:sz w:val="24"/>
          <w:szCs w:val="24"/>
        </w:rPr>
        <w:t xml:space="preserve">Trumpa programos anotacija: </w:t>
      </w:r>
      <w:r w:rsidRPr="009B7D26">
        <w:rPr>
          <w:rFonts w:ascii="Times New Roman" w:hAnsi="Times New Roman"/>
          <w:bCs/>
          <w:sz w:val="24"/>
          <w:szCs w:val="24"/>
        </w:rPr>
        <w:t>programa skirta susipažinimui su Mažosios Lietuvos istorija ir tradicijomis. Programos vykdymo metu apsilankysime trijose edukacijose, kurios skirtos pažinti Mažosios Lietuvos istoriją skirtingais istoriniais laikotarpiais. Po kiekvienos edukacijos pasidalinsime refleksija, kurios metu sukaupsime simbolių, reprezentuojančių Mažosios Lietuvos regioną, banką. Naudojant rastą informaciją sukursime Mažosios Lietuvos herbą ir jo pasą.</w:t>
      </w:r>
    </w:p>
    <w:p w14:paraId="4A8ADECD" w14:textId="77777777" w:rsidR="009B7D26" w:rsidRDefault="009B7D26" w:rsidP="009B7D26">
      <w:pPr>
        <w:spacing w:after="0" w:line="240" w:lineRule="auto"/>
        <w:jc w:val="both"/>
        <w:rPr>
          <w:rFonts w:ascii="Times New Roman" w:hAnsi="Times New Roman"/>
          <w:sz w:val="24"/>
          <w:szCs w:val="24"/>
        </w:rPr>
      </w:pPr>
    </w:p>
    <w:p w14:paraId="53603E8A" w14:textId="07E740FC" w:rsidR="009B7D26" w:rsidRPr="009B7D26" w:rsidRDefault="009B7D26" w:rsidP="009B7D26">
      <w:pPr>
        <w:spacing w:after="0" w:line="240" w:lineRule="auto"/>
        <w:jc w:val="both"/>
        <w:rPr>
          <w:rFonts w:ascii="Times New Roman" w:hAnsi="Times New Roman"/>
          <w:bCs/>
          <w:sz w:val="24"/>
          <w:szCs w:val="24"/>
        </w:rPr>
      </w:pPr>
      <w:r>
        <w:rPr>
          <w:rFonts w:ascii="Times New Roman" w:hAnsi="Times New Roman"/>
          <w:b/>
          <w:sz w:val="24"/>
          <w:szCs w:val="24"/>
        </w:rPr>
        <w:t xml:space="preserve">Numatomas rezultatas: </w:t>
      </w:r>
      <w:r>
        <w:rPr>
          <w:rFonts w:ascii="Times New Roman" w:hAnsi="Times New Roman"/>
          <w:bCs/>
          <w:sz w:val="24"/>
          <w:szCs w:val="24"/>
        </w:rPr>
        <w:t>s</w:t>
      </w:r>
      <w:r w:rsidRPr="009B7D26">
        <w:rPr>
          <w:rFonts w:ascii="Times New Roman" w:hAnsi="Times New Roman"/>
          <w:bCs/>
          <w:sz w:val="24"/>
          <w:szCs w:val="24"/>
        </w:rPr>
        <w:t>ukurtas Mažosios Lietuvos Herbas ir jo pasas.</w:t>
      </w:r>
    </w:p>
    <w:p w14:paraId="23D72096" w14:textId="77777777" w:rsidR="009B7D26" w:rsidRDefault="009B7D26" w:rsidP="009B7D26">
      <w:pPr>
        <w:spacing w:line="240" w:lineRule="auto"/>
        <w:jc w:val="both"/>
        <w:rPr>
          <w:rFonts w:ascii="Times New Roman" w:hAnsi="Times New Roman"/>
          <w:b/>
          <w:sz w:val="24"/>
          <w:szCs w:val="24"/>
        </w:rPr>
      </w:pPr>
    </w:p>
    <w:p w14:paraId="2E4C183D" w14:textId="4C924E6A" w:rsidR="009B7D26" w:rsidRDefault="009B7D26" w:rsidP="009B7D26">
      <w:pPr>
        <w:spacing w:line="240" w:lineRule="auto"/>
        <w:jc w:val="both"/>
      </w:pPr>
      <w:r>
        <w:rPr>
          <w:rFonts w:ascii="Times New Roman" w:hAnsi="Times New Roman"/>
          <w:b/>
          <w:sz w:val="24"/>
          <w:szCs w:val="24"/>
        </w:rPr>
        <w:t xml:space="preserve">Numatomos programos veiklų įgyvendinimo išlaidos, suma asmeniui: 4 Eurai. </w:t>
      </w:r>
    </w:p>
    <w:p w14:paraId="0BB2A687" w14:textId="77777777" w:rsidR="00340B79" w:rsidRDefault="00340B79" w:rsidP="00340B79">
      <w:pPr>
        <w:spacing w:after="0" w:line="240" w:lineRule="auto"/>
        <w:jc w:val="center"/>
        <w:rPr>
          <w:rFonts w:ascii="Times New Roman" w:hAnsi="Times New Roman"/>
          <w:b/>
          <w:bCs/>
          <w:color w:val="000000"/>
          <w:sz w:val="24"/>
          <w:szCs w:val="24"/>
          <w:lang w:eastAsia="lt-LT"/>
        </w:rPr>
      </w:pPr>
    </w:p>
    <w:p w14:paraId="43BDC70B" w14:textId="4D926AF4" w:rsidR="00340B79" w:rsidRPr="00340B79" w:rsidRDefault="00340B79" w:rsidP="00340B79">
      <w:pPr>
        <w:spacing w:after="0" w:line="240" w:lineRule="auto"/>
        <w:jc w:val="center"/>
        <w:rPr>
          <w:rFonts w:ascii="Times New Roman" w:hAnsi="Times New Roman"/>
          <w:sz w:val="28"/>
          <w:szCs w:val="28"/>
          <w:lang w:eastAsia="lt-LT"/>
        </w:rPr>
      </w:pPr>
      <w:r w:rsidRPr="00340B79">
        <w:rPr>
          <w:rFonts w:ascii="Times New Roman" w:hAnsi="Times New Roman"/>
          <w:b/>
          <w:bCs/>
          <w:color w:val="000000"/>
          <w:sz w:val="28"/>
          <w:szCs w:val="28"/>
          <w:lang w:eastAsia="lt-LT"/>
        </w:rPr>
        <w:t>KLAIPĖDOS KRAŠTO ISTORIJA. ŽAIDIMAI</w:t>
      </w:r>
    </w:p>
    <w:p w14:paraId="6289B9AD" w14:textId="77777777" w:rsidR="00340B79" w:rsidRDefault="00340B79" w:rsidP="00340B79">
      <w:pPr>
        <w:spacing w:after="0" w:line="240" w:lineRule="auto"/>
        <w:jc w:val="center"/>
        <w:rPr>
          <w:rFonts w:ascii="Times New Roman" w:hAnsi="Times New Roman"/>
          <w:i/>
          <w:iCs/>
          <w:sz w:val="24"/>
          <w:szCs w:val="24"/>
          <w:lang w:eastAsia="lt-LT"/>
        </w:rPr>
      </w:pPr>
      <w:r>
        <w:rPr>
          <w:rFonts w:ascii="Times New Roman" w:hAnsi="Times New Roman"/>
          <w:i/>
          <w:iCs/>
          <w:color w:val="000000"/>
          <w:sz w:val="24"/>
          <w:szCs w:val="24"/>
          <w:lang w:eastAsia="lt-LT"/>
        </w:rPr>
        <w:t>Mes visuomet tokie esame, kokiais mes patys būti norime ir būti pasistengiame (Vydūnas)</w:t>
      </w:r>
    </w:p>
    <w:p w14:paraId="58A50307" w14:textId="77777777" w:rsidR="00340B79" w:rsidRDefault="00340B79" w:rsidP="00340B79">
      <w:pPr>
        <w:spacing w:after="0" w:line="240" w:lineRule="auto"/>
        <w:jc w:val="center"/>
        <w:rPr>
          <w:rFonts w:ascii="Times New Roman" w:hAnsi="Times New Roman"/>
          <w:sz w:val="24"/>
          <w:szCs w:val="24"/>
          <w:lang w:eastAsia="lt-LT"/>
        </w:rPr>
      </w:pPr>
      <w:r>
        <w:rPr>
          <w:rFonts w:ascii="Times New Roman" w:hAnsi="Times New Roman"/>
          <w:color w:val="000000"/>
          <w:sz w:val="24"/>
          <w:szCs w:val="24"/>
          <w:lang w:eastAsia="lt-LT"/>
        </w:rPr>
        <w:t>5-6 klasių mokiniams</w:t>
      </w:r>
    </w:p>
    <w:p w14:paraId="4D7213EF" w14:textId="77777777" w:rsidR="00340B79" w:rsidRDefault="00340B79" w:rsidP="00340B79">
      <w:pPr>
        <w:spacing w:after="0" w:line="240" w:lineRule="auto"/>
        <w:rPr>
          <w:rFonts w:ascii="Times New Roman" w:hAnsi="Times New Roman"/>
          <w:sz w:val="24"/>
          <w:szCs w:val="24"/>
          <w:lang w:eastAsia="lt-LT"/>
        </w:rPr>
      </w:pPr>
    </w:p>
    <w:p w14:paraId="2C73A359" w14:textId="77777777" w:rsidR="00340B79" w:rsidRDefault="00340B79" w:rsidP="00340B79">
      <w:pPr>
        <w:spacing w:after="0" w:line="240" w:lineRule="auto"/>
        <w:rPr>
          <w:rFonts w:ascii="Times New Roman" w:hAnsi="Times New Roman"/>
          <w:sz w:val="24"/>
          <w:szCs w:val="24"/>
          <w:lang w:eastAsia="lt-LT"/>
        </w:rPr>
      </w:pPr>
      <w:r>
        <w:rPr>
          <w:rFonts w:ascii="Times New Roman" w:hAnsi="Times New Roman"/>
          <w:b/>
          <w:bCs/>
          <w:color w:val="000000"/>
          <w:sz w:val="24"/>
          <w:szCs w:val="24"/>
          <w:lang w:eastAsia="lt-LT"/>
        </w:rPr>
        <w:t>Programos vadovai:</w:t>
      </w:r>
      <w:r>
        <w:rPr>
          <w:rFonts w:ascii="Times New Roman" w:hAnsi="Times New Roman"/>
          <w:color w:val="000000"/>
          <w:sz w:val="24"/>
          <w:szCs w:val="24"/>
          <w:lang w:eastAsia="lt-LT"/>
        </w:rPr>
        <w:t xml:space="preserve"> L. </w:t>
      </w:r>
      <w:proofErr w:type="spellStart"/>
      <w:r>
        <w:rPr>
          <w:rFonts w:ascii="Times New Roman" w:hAnsi="Times New Roman"/>
          <w:color w:val="000000"/>
          <w:sz w:val="24"/>
          <w:szCs w:val="24"/>
          <w:lang w:eastAsia="lt-LT"/>
        </w:rPr>
        <w:t>Kyguolytė</w:t>
      </w:r>
      <w:proofErr w:type="spellEnd"/>
      <w:r>
        <w:rPr>
          <w:rFonts w:ascii="Times New Roman" w:hAnsi="Times New Roman"/>
          <w:color w:val="000000"/>
          <w:sz w:val="24"/>
          <w:szCs w:val="24"/>
          <w:lang w:eastAsia="lt-LT"/>
        </w:rPr>
        <w:t xml:space="preserve">, T. </w:t>
      </w:r>
      <w:proofErr w:type="spellStart"/>
      <w:r>
        <w:rPr>
          <w:rFonts w:ascii="Times New Roman" w:hAnsi="Times New Roman"/>
          <w:color w:val="000000"/>
          <w:sz w:val="24"/>
          <w:szCs w:val="24"/>
          <w:lang w:eastAsia="lt-LT"/>
        </w:rPr>
        <w:t>Semionova</w:t>
      </w:r>
      <w:proofErr w:type="spellEnd"/>
      <w:r>
        <w:rPr>
          <w:rFonts w:ascii="Times New Roman" w:hAnsi="Times New Roman"/>
          <w:color w:val="000000"/>
          <w:sz w:val="24"/>
          <w:szCs w:val="24"/>
          <w:lang w:eastAsia="lt-LT"/>
        </w:rPr>
        <w:t xml:space="preserve">,. A. </w:t>
      </w:r>
      <w:proofErr w:type="spellStart"/>
      <w:r>
        <w:rPr>
          <w:rFonts w:ascii="Times New Roman" w:hAnsi="Times New Roman"/>
          <w:color w:val="000000"/>
          <w:sz w:val="24"/>
          <w:szCs w:val="24"/>
          <w:lang w:eastAsia="lt-LT"/>
        </w:rPr>
        <w:t>Čiuželienė</w:t>
      </w:r>
      <w:proofErr w:type="spellEnd"/>
    </w:p>
    <w:p w14:paraId="6B4E59E8" w14:textId="77777777" w:rsidR="00340B79" w:rsidRDefault="00340B79" w:rsidP="00340B79">
      <w:pPr>
        <w:spacing w:after="0" w:line="240" w:lineRule="auto"/>
        <w:rPr>
          <w:rFonts w:ascii="Times New Roman" w:hAnsi="Times New Roman"/>
          <w:sz w:val="24"/>
          <w:szCs w:val="24"/>
          <w:lang w:eastAsia="lt-LT"/>
        </w:rPr>
      </w:pPr>
    </w:p>
    <w:p w14:paraId="37DC0B8C" w14:textId="77777777" w:rsidR="00340B79" w:rsidRDefault="00340B79" w:rsidP="00340B79">
      <w:pPr>
        <w:spacing w:line="240" w:lineRule="auto"/>
        <w:jc w:val="both"/>
        <w:rPr>
          <w:rFonts w:ascii="Times New Roman" w:hAnsi="Times New Roman"/>
          <w:sz w:val="24"/>
          <w:szCs w:val="24"/>
          <w:lang w:eastAsia="lt-LT"/>
        </w:rPr>
      </w:pPr>
      <w:r>
        <w:rPr>
          <w:rFonts w:ascii="Times New Roman" w:hAnsi="Times New Roman"/>
          <w:b/>
          <w:bCs/>
          <w:color w:val="000000"/>
          <w:sz w:val="24"/>
          <w:szCs w:val="24"/>
          <w:lang w:eastAsia="lt-LT"/>
        </w:rPr>
        <w:t xml:space="preserve">Trumpa programos anotacija: </w:t>
      </w:r>
      <w:r>
        <w:rPr>
          <w:rFonts w:ascii="Times New Roman" w:hAnsi="Times New Roman"/>
          <w:color w:val="000000"/>
          <w:sz w:val="24"/>
          <w:szCs w:val="24"/>
          <w:lang w:eastAsia="lt-LT"/>
        </w:rPr>
        <w:t xml:space="preserve"> veiklos paskirtis – pažinti Klaipėdos krašto istoriją, žaidimus. Keliaujant  pažintiniais takais, aplankant botanikos sodą,  dalyvaujant interaktyvioje edukacijoje Mažosios Lietuvos istorijos muziejuje ir susipažįstant  su </w:t>
      </w:r>
      <w:r>
        <w:rPr>
          <w:rFonts w:ascii="Times New Roman" w:hAnsi="Times New Roman"/>
          <w:color w:val="000000"/>
          <w:sz w:val="24"/>
          <w:szCs w:val="24"/>
          <w:shd w:val="clear" w:color="auto" w:fill="FFFFFF"/>
          <w:lang w:eastAsia="lt-LT"/>
        </w:rPr>
        <w:t>e</w:t>
      </w:r>
      <w:hyperlink r:id="rId5" w:history="1">
        <w:r>
          <w:rPr>
            <w:rStyle w:val="Hipersaitas"/>
            <w:rFonts w:ascii="Times New Roman" w:hAnsi="Times New Roman"/>
            <w:color w:val="000000"/>
            <w:sz w:val="24"/>
            <w:szCs w:val="24"/>
            <w:u w:val="none"/>
            <w:shd w:val="clear" w:color="auto" w:fill="FFFFFF"/>
            <w:lang w:eastAsia="lt-LT"/>
          </w:rPr>
          <w:t>dukacine programa "Tradiciniai Klaipėdos krašto liaudies žaidimai ir pramogo</w:t>
        </w:r>
      </w:hyperlink>
      <w:r>
        <w:rPr>
          <w:rFonts w:ascii="Times New Roman" w:hAnsi="Times New Roman"/>
          <w:color w:val="000000"/>
          <w:sz w:val="24"/>
          <w:szCs w:val="24"/>
          <w:lang w:eastAsia="lt-LT"/>
        </w:rPr>
        <w:t xml:space="preserve">s”, mokiniai sužinos apie botanikos sodo istoriją ir per pažintinę veiklą išmoks žaisti įvairius tradicinius krašto žaidimus,  mokysis vertinti gamtos teikiamas galimybes sveikatos stiprinimui. Susitiks su </w:t>
      </w:r>
      <w:proofErr w:type="spellStart"/>
      <w:r>
        <w:rPr>
          <w:rFonts w:ascii="Times New Roman" w:hAnsi="Times New Roman"/>
          <w:color w:val="000000"/>
          <w:sz w:val="24"/>
          <w:szCs w:val="24"/>
          <w:lang w:eastAsia="lt-LT"/>
        </w:rPr>
        <w:t>edukatoriumi</w:t>
      </w:r>
      <w:proofErr w:type="spellEnd"/>
      <w:r>
        <w:rPr>
          <w:rFonts w:ascii="Times New Roman" w:hAnsi="Times New Roman"/>
          <w:color w:val="000000"/>
          <w:sz w:val="24"/>
          <w:szCs w:val="24"/>
          <w:lang w:eastAsia="lt-LT"/>
        </w:rPr>
        <w:t xml:space="preserve"> Jonu Kavaliausku. Išbandys Klaipėdos krašto tradicinius žaidimus, įvertins savo fizines galimybes, kūrybiškumą, gilins savo istorijos žinias. </w:t>
      </w:r>
      <w:proofErr w:type="spellStart"/>
      <w:r>
        <w:rPr>
          <w:rFonts w:ascii="Times New Roman" w:hAnsi="Times New Roman"/>
          <w:color w:val="000000"/>
          <w:sz w:val="24"/>
          <w:szCs w:val="24"/>
          <w:lang w:eastAsia="lt-LT"/>
        </w:rPr>
        <w:t>Patyriminės</w:t>
      </w:r>
      <w:proofErr w:type="spellEnd"/>
      <w:r>
        <w:rPr>
          <w:rFonts w:ascii="Times New Roman" w:hAnsi="Times New Roman"/>
          <w:color w:val="000000"/>
          <w:sz w:val="24"/>
          <w:szCs w:val="24"/>
          <w:lang w:eastAsia="lt-LT"/>
        </w:rPr>
        <w:t xml:space="preserve"> veiklos apibendrinimas, veiklų pristatymas.</w:t>
      </w:r>
    </w:p>
    <w:p w14:paraId="0FB3D3DA" w14:textId="77777777" w:rsidR="00340B79" w:rsidRDefault="00340B79" w:rsidP="00340B79">
      <w:pPr>
        <w:spacing w:after="0" w:line="240" w:lineRule="auto"/>
        <w:rPr>
          <w:rFonts w:ascii="Times New Roman" w:hAnsi="Times New Roman"/>
          <w:sz w:val="24"/>
          <w:szCs w:val="24"/>
          <w:lang w:eastAsia="lt-LT"/>
        </w:rPr>
      </w:pPr>
    </w:p>
    <w:p w14:paraId="00D30B72" w14:textId="77777777" w:rsidR="00340B79" w:rsidRDefault="00340B79" w:rsidP="00340B79">
      <w:pPr>
        <w:spacing w:line="240" w:lineRule="auto"/>
        <w:rPr>
          <w:rFonts w:ascii="Times New Roman" w:hAnsi="Times New Roman"/>
          <w:sz w:val="24"/>
          <w:szCs w:val="24"/>
          <w:lang w:eastAsia="lt-LT"/>
        </w:rPr>
      </w:pPr>
      <w:r>
        <w:rPr>
          <w:rFonts w:ascii="Times New Roman" w:hAnsi="Times New Roman"/>
          <w:b/>
          <w:bCs/>
          <w:color w:val="000000"/>
          <w:sz w:val="24"/>
          <w:szCs w:val="24"/>
          <w:lang w:eastAsia="lt-LT"/>
        </w:rPr>
        <w:t>Numatomas rezultatas:</w:t>
      </w:r>
      <w:r>
        <w:rPr>
          <w:rFonts w:ascii="Times New Roman" w:hAnsi="Times New Roman"/>
          <w:color w:val="000000"/>
          <w:sz w:val="24"/>
          <w:szCs w:val="24"/>
          <w:lang w:eastAsia="lt-LT"/>
        </w:rPr>
        <w:t xml:space="preserve"> įgytos žinios, patirtis apie krašto istoriją, žaidimus, pramogas ir jų svarba žmogaus sveikatai. Išbandys tradicinius </w:t>
      </w:r>
      <w:proofErr w:type="spellStart"/>
      <w:r>
        <w:rPr>
          <w:rFonts w:ascii="Times New Roman" w:hAnsi="Times New Roman"/>
          <w:color w:val="000000"/>
          <w:sz w:val="24"/>
          <w:szCs w:val="24"/>
          <w:lang w:eastAsia="lt-LT"/>
        </w:rPr>
        <w:t>židimus</w:t>
      </w:r>
      <w:proofErr w:type="spellEnd"/>
      <w:r>
        <w:rPr>
          <w:rFonts w:ascii="Times New Roman" w:hAnsi="Times New Roman"/>
          <w:color w:val="000000"/>
          <w:sz w:val="24"/>
          <w:szCs w:val="24"/>
          <w:lang w:eastAsia="lt-LT"/>
        </w:rPr>
        <w:t xml:space="preserve"> ir palygins su šiuolaikiniais. Kūrybinis  veiklų pristatymas.</w:t>
      </w:r>
    </w:p>
    <w:p w14:paraId="3B6ABF33" w14:textId="77777777" w:rsidR="00340B79" w:rsidRDefault="00340B79" w:rsidP="00340B79">
      <w:pPr>
        <w:spacing w:after="0" w:line="240" w:lineRule="auto"/>
        <w:rPr>
          <w:rFonts w:ascii="Times New Roman" w:hAnsi="Times New Roman"/>
          <w:sz w:val="24"/>
          <w:szCs w:val="24"/>
          <w:lang w:eastAsia="lt-LT"/>
        </w:rPr>
      </w:pPr>
    </w:p>
    <w:p w14:paraId="0935D682" w14:textId="77777777" w:rsidR="00340B79" w:rsidRDefault="00340B79" w:rsidP="00340B79">
      <w:pPr>
        <w:spacing w:line="240" w:lineRule="auto"/>
        <w:rPr>
          <w:rFonts w:ascii="Times New Roman" w:hAnsi="Times New Roman"/>
          <w:sz w:val="24"/>
          <w:szCs w:val="24"/>
          <w:lang w:eastAsia="lt-LT"/>
        </w:rPr>
      </w:pPr>
      <w:r>
        <w:rPr>
          <w:rFonts w:ascii="Times New Roman" w:hAnsi="Times New Roman"/>
          <w:b/>
          <w:bCs/>
          <w:color w:val="000000"/>
          <w:sz w:val="24"/>
          <w:szCs w:val="24"/>
          <w:lang w:eastAsia="lt-LT"/>
        </w:rPr>
        <w:t xml:space="preserve">Išlaidos 1 asmeniui: </w:t>
      </w:r>
      <w:r>
        <w:rPr>
          <w:rFonts w:ascii="Times New Roman" w:hAnsi="Times New Roman"/>
          <w:color w:val="000000"/>
          <w:sz w:val="24"/>
          <w:szCs w:val="24"/>
          <w:lang w:eastAsia="lt-LT"/>
        </w:rPr>
        <w:t> -    edukacijoms apie  10 Eur;</w:t>
      </w:r>
    </w:p>
    <w:p w14:paraId="7172E309" w14:textId="77777777" w:rsidR="00340B79" w:rsidRDefault="00340B79" w:rsidP="00340B79">
      <w:pPr>
        <w:numPr>
          <w:ilvl w:val="0"/>
          <w:numId w:val="1"/>
        </w:numPr>
        <w:spacing w:line="240" w:lineRule="auto"/>
        <w:ind w:left="2520"/>
        <w:textAlignment w:val="baseline"/>
        <w:rPr>
          <w:rFonts w:ascii="Times New Roman" w:hAnsi="Times New Roman"/>
          <w:color w:val="000000"/>
          <w:sz w:val="24"/>
          <w:szCs w:val="24"/>
          <w:lang w:eastAsia="lt-LT"/>
        </w:rPr>
      </w:pPr>
      <w:r>
        <w:rPr>
          <w:rFonts w:ascii="Times New Roman" w:hAnsi="Times New Roman"/>
          <w:color w:val="000000"/>
          <w:sz w:val="24"/>
          <w:szCs w:val="24"/>
          <w:lang w:eastAsia="lt-LT"/>
        </w:rPr>
        <w:t>transporto išlaidos atvykimui ir išvykimui į edukacijos, užsiėmimų vietas (miesto visuomeniniu transportu).</w:t>
      </w:r>
    </w:p>
    <w:p w14:paraId="5F7CB7BE" w14:textId="77777777" w:rsidR="00340B79" w:rsidRDefault="00340B79" w:rsidP="00340B79">
      <w:pPr>
        <w:jc w:val="both"/>
        <w:rPr>
          <w:rFonts w:ascii="Times New Roman" w:eastAsiaTheme="minorHAnsi" w:hAnsi="Times New Roman"/>
          <w:kern w:val="2"/>
          <w:sz w:val="24"/>
          <w:szCs w:val="24"/>
          <w14:ligatures w14:val="standardContextual"/>
        </w:rPr>
      </w:pPr>
    </w:p>
    <w:p w14:paraId="3E0CDAA1" w14:textId="77777777" w:rsidR="009B7D26" w:rsidRPr="001553A7" w:rsidRDefault="009B7D26" w:rsidP="009B7D26">
      <w:pPr>
        <w:pStyle w:val="Betarp"/>
        <w:jc w:val="both"/>
        <w:rPr>
          <w:rFonts w:ascii="Times New Roman" w:hAnsi="Times New Roman"/>
          <w:sz w:val="24"/>
          <w:szCs w:val="24"/>
        </w:rPr>
      </w:pPr>
    </w:p>
    <w:sectPr w:rsidR="009B7D26" w:rsidRPr="001553A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C439E"/>
    <w:multiLevelType w:val="multilevel"/>
    <w:tmpl w:val="9E50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72607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8E"/>
    <w:rsid w:val="001553A7"/>
    <w:rsid w:val="00340B79"/>
    <w:rsid w:val="003969C7"/>
    <w:rsid w:val="00413BCB"/>
    <w:rsid w:val="00863906"/>
    <w:rsid w:val="009B7D26"/>
    <w:rsid w:val="00BC2F1E"/>
    <w:rsid w:val="00ED3336"/>
    <w:rsid w:val="00F567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340C"/>
  <w15:chartTrackingRefBased/>
  <w15:docId w15:val="{B93CAF23-A7A4-41FB-A7D3-ADB17CE7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3906"/>
    <w:pPr>
      <w:spacing w:after="200" w:line="276" w:lineRule="auto"/>
    </w:pPr>
    <w:rPr>
      <w:rFonts w:ascii="Calibri" w:eastAsia="Times New Roman" w:hAnsi="Calibri" w:cs="Times New Roman"/>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553A7"/>
    <w:pPr>
      <w:spacing w:after="0" w:line="240" w:lineRule="auto"/>
    </w:pPr>
    <w:rPr>
      <w:rFonts w:ascii="Calibri" w:eastAsia="Times New Roman" w:hAnsi="Calibri" w:cs="Times New Roman"/>
      <w:kern w:val="0"/>
      <w14:ligatures w14:val="none"/>
    </w:rPr>
  </w:style>
  <w:style w:type="character" w:styleId="Hipersaitas">
    <w:name w:val="Hyperlink"/>
    <w:basedOn w:val="Numatytasispastraiposriftas"/>
    <w:uiPriority w:val="99"/>
    <w:semiHidden/>
    <w:unhideWhenUsed/>
    <w:rsid w:val="00340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906">
      <w:bodyDiv w:val="1"/>
      <w:marLeft w:val="0"/>
      <w:marRight w:val="0"/>
      <w:marTop w:val="0"/>
      <w:marBottom w:val="0"/>
      <w:divBdr>
        <w:top w:val="none" w:sz="0" w:space="0" w:color="auto"/>
        <w:left w:val="none" w:sz="0" w:space="0" w:color="auto"/>
        <w:bottom w:val="none" w:sz="0" w:space="0" w:color="auto"/>
        <w:right w:val="none" w:sz="0" w:space="0" w:color="auto"/>
      </w:divBdr>
    </w:div>
    <w:div w:id="52898497">
      <w:bodyDiv w:val="1"/>
      <w:marLeft w:val="0"/>
      <w:marRight w:val="0"/>
      <w:marTop w:val="0"/>
      <w:marBottom w:val="0"/>
      <w:divBdr>
        <w:top w:val="none" w:sz="0" w:space="0" w:color="auto"/>
        <w:left w:val="none" w:sz="0" w:space="0" w:color="auto"/>
        <w:bottom w:val="none" w:sz="0" w:space="0" w:color="auto"/>
        <w:right w:val="none" w:sz="0" w:space="0" w:color="auto"/>
      </w:divBdr>
    </w:div>
    <w:div w:id="864832265">
      <w:bodyDiv w:val="1"/>
      <w:marLeft w:val="0"/>
      <w:marRight w:val="0"/>
      <w:marTop w:val="0"/>
      <w:marBottom w:val="0"/>
      <w:divBdr>
        <w:top w:val="none" w:sz="0" w:space="0" w:color="auto"/>
        <w:left w:val="none" w:sz="0" w:space="0" w:color="auto"/>
        <w:bottom w:val="none" w:sz="0" w:space="0" w:color="auto"/>
        <w:right w:val="none" w:sz="0" w:space="0" w:color="auto"/>
      </w:divBdr>
    </w:div>
    <w:div w:id="14175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lturospasas.emokykla.lt/renginiai/renginys/16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3373</Words>
  <Characters>1923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Vaserienė</dc:creator>
  <cp:keywords/>
  <dc:description/>
  <cp:lastModifiedBy>Gintarė Vaserienė</cp:lastModifiedBy>
  <cp:revision>11</cp:revision>
  <dcterms:created xsi:type="dcterms:W3CDTF">2023-05-17T07:08:00Z</dcterms:created>
  <dcterms:modified xsi:type="dcterms:W3CDTF">2023-05-19T11:23:00Z</dcterms:modified>
</cp:coreProperties>
</file>