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F5" w:rsidRPr="006D5B41" w:rsidRDefault="00C770ED" w:rsidP="00C822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C822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="00C822F5" w:rsidRPr="006D5B41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:rsidR="00C822F5" w:rsidRPr="006D5B41" w:rsidRDefault="00C822F5" w:rsidP="00C822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Klaipėdos Vydūno gimnazijos </w:t>
      </w:r>
      <w:r w:rsidRPr="006D5B41">
        <w:rPr>
          <w:rFonts w:ascii="Times New Roman" w:eastAsia="Times New Roman" w:hAnsi="Times New Roman" w:cs="Times New Roman"/>
          <w:bCs/>
          <w:sz w:val="24"/>
          <w:szCs w:val="24"/>
        </w:rPr>
        <w:t xml:space="preserve">direktoriaus </w:t>
      </w:r>
      <w:r w:rsidRPr="00CE04F0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m. rugsėjo 21 d. įsakymu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V1-141</w:t>
      </w:r>
    </w:p>
    <w:p w:rsidR="00C770ED" w:rsidRDefault="00C770ED" w:rsidP="00C82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ED" w:rsidRPr="00572F5E" w:rsidRDefault="00C770ED" w:rsidP="00C770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822F5">
        <w:rPr>
          <w:rFonts w:ascii="Times New Roman" w:hAnsi="Times New Roman" w:cs="Times New Roman"/>
          <w:b/>
          <w:sz w:val="24"/>
        </w:rPr>
        <w:t>DARBUOTOJŲ VEIKSMŲ VAIKUI SUSIRGUS AR PATYRUS TRAUMĄ ĮSTAIGOJE IR TEISĖTŲ VAIKO ATSTOVŲ INFORMAVIMO APIE ĮSTAIGOJE PATIRTĄ TRAUMĄ AR SVEIKATOS SUTRIKDYMĄ TVARKA</w:t>
      </w:r>
    </w:p>
    <w:p w:rsidR="00C770ED" w:rsidRDefault="00C770ED" w:rsidP="00C77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0ED" w:rsidRDefault="00C770ED" w:rsidP="00C770ED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48">
        <w:rPr>
          <w:rFonts w:ascii="Times New Roman" w:hAnsi="Times New Roman" w:cs="Times New Roman"/>
          <w:b/>
          <w:sz w:val="24"/>
          <w:szCs w:val="24"/>
        </w:rPr>
        <w:t>BENDROS</w:t>
      </w:r>
      <w:r>
        <w:rPr>
          <w:rFonts w:ascii="Times New Roman" w:hAnsi="Times New Roman" w:cs="Times New Roman"/>
          <w:b/>
          <w:sz w:val="24"/>
          <w:szCs w:val="24"/>
        </w:rPr>
        <w:t>IOS</w:t>
      </w:r>
      <w:r w:rsidRPr="00FC4148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C770ED" w:rsidRPr="00FC4148" w:rsidRDefault="00C770ED" w:rsidP="00C770ED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70ED" w:rsidRPr="00C44A02" w:rsidRDefault="00C770ED" w:rsidP="00C770E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Vydūno gimnazijos </w:t>
      </w:r>
      <w:r w:rsidRPr="00C44A02">
        <w:rPr>
          <w:rFonts w:ascii="Times New Roman" w:hAnsi="Times New Roman" w:cs="Times New Roman"/>
          <w:sz w:val="24"/>
          <w:szCs w:val="24"/>
        </w:rPr>
        <w:t>(toliau – Įstaiga) darbuotojų veiksmų vaikui susirgus ar patyrus traumą Įstaigoje ir teisėtų vaiko atstovų informavimo apie Įstaigoje patirtą traumą ar ūmų sveikatos sutrikdymą tvarkos aprašas (toliau – Aprašas) parengtas vadovaujantis Lietuvos higienos norma HN 75:201</w:t>
      </w:r>
      <w:r w:rsidRPr="00635D93">
        <w:rPr>
          <w:rFonts w:ascii="Times New Roman" w:hAnsi="Times New Roman" w:cs="Times New Roman"/>
          <w:sz w:val="24"/>
          <w:szCs w:val="24"/>
        </w:rPr>
        <w:t>6</w:t>
      </w:r>
      <w:r w:rsidRPr="00C44A02">
        <w:rPr>
          <w:rFonts w:ascii="Times New Roman" w:hAnsi="Times New Roman" w:cs="Times New Roman"/>
          <w:sz w:val="24"/>
          <w:szCs w:val="24"/>
        </w:rPr>
        <w:t xml:space="preserve"> ,,Ikimokyklinio ugdymo mokykla: bendrieji sveikatos saugos reikalavimai“ </w:t>
      </w:r>
      <w:r w:rsidRPr="00635D93">
        <w:rPr>
          <w:rFonts w:ascii="Times New Roman" w:eastAsia="Calibri" w:hAnsi="Times New Roman" w:cs="Times New Roman"/>
          <w:sz w:val="24"/>
          <w:szCs w:val="24"/>
        </w:rPr>
        <w:t xml:space="preserve">patvirtinta Lietuvos Respublikos sveikatos apsaugos ministro 2016 m. sausio 26 d. </w:t>
      </w:r>
      <w:r w:rsidRPr="00C44A02">
        <w:rPr>
          <w:rFonts w:ascii="Times New Roman" w:eastAsia="Calibri" w:hAnsi="Times New Roman" w:cs="Times New Roman"/>
          <w:sz w:val="24"/>
          <w:szCs w:val="24"/>
        </w:rPr>
        <w:t>įsakymu Nr. V-</w:t>
      </w:r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93,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Lietuvos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higienos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norma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HN 21:2011 ,,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Mokykla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vykdanti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bendrojo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ugdymo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programas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Bendrieji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sveikatos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saugos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reikalavimai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gram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Lietuvos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Respublikos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sveikatos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apsaugos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ministro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 m.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rugpjūčio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d.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įsakymu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V-773. </w:t>
      </w:r>
    </w:p>
    <w:p w:rsidR="00C770ED" w:rsidRPr="00C44A02" w:rsidRDefault="00C770ED" w:rsidP="00C770E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>Tvarka reglamentuoja darbuotojų veiksmus vaikui susirgus ar patyrus traumą Įstaigoje ir teisėtų vaiko atstovų informavimą apie Įstaigoje patirtą traumą ar ūmų sveikatos sutrikdymą.</w:t>
      </w:r>
    </w:p>
    <w:p w:rsidR="00C770ED" w:rsidRDefault="00C770ED" w:rsidP="00C770ED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0ED" w:rsidRDefault="00C770ED" w:rsidP="00C770ED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48">
        <w:rPr>
          <w:rFonts w:ascii="Times New Roman" w:hAnsi="Times New Roman" w:cs="Times New Roman"/>
          <w:b/>
          <w:sz w:val="24"/>
          <w:szCs w:val="24"/>
        </w:rPr>
        <w:t>DARBUOTOJŲ VEIKSMŲ VAIKUI SUSIRGUS AR PATYRUS TRAUMĄ ĮSTAIGOJE IR TEISĖTŲ VAIKO ATSTOVŲ INFORMAVIMO APIE ĮSTAIGOJE PATIRTĄ TRAUMĄ AR ŪMŲ SVEIKATOS SUTRIKDYMĄ ORGANIZAVIMAS</w:t>
      </w:r>
    </w:p>
    <w:p w:rsidR="00C770ED" w:rsidRDefault="00C770ED" w:rsidP="00C7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ED" w:rsidRDefault="00C770ED" w:rsidP="00C770E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>Įstaigoje vaikus kiekvieną rytą apžiūri ir vėliau jų buvimo Įstaigoje metu stebi grupės/klasės auklėtojas.</w:t>
      </w:r>
    </w:p>
    <w:p w:rsidR="00C770ED" w:rsidRPr="00C44A02" w:rsidRDefault="00C770ED" w:rsidP="00C770E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C770ED" w:rsidRDefault="00C770ED" w:rsidP="00C770E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Grupės/klasės auklėtojas nedelsdamas apie vaiko sveikatos būklę informuoja vaiko tėvus (globėjus) bei Įstaigoje esantį visuomenės sveikatos priežiūros specialistą (toliau -  Sveikatos specialistas);</w:t>
      </w:r>
    </w:p>
    <w:p w:rsidR="00C770ED" w:rsidRDefault="00C770ED" w:rsidP="00C770E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Sveikatos specialistas įvertina, kur vaikas turi laukti tėvų (globėjų): grupėje/klasėje ar Sveikatos specialisto kabinete;</w:t>
      </w:r>
    </w:p>
    <w:p w:rsidR="00C770ED" w:rsidRDefault="00C770ED" w:rsidP="00C770E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jei kyla įtarimų, kad vaikas serga užkrečiamąja liga, jis atskiriamas nuo kitų vaikų ir stebimas iki kol atvyks teisėtas vaiko atstovas;</w:t>
      </w:r>
    </w:p>
    <w:p w:rsidR="00C770ED" w:rsidRDefault="00C770ED" w:rsidP="00C770E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įvykus nelaimingam atsitikimui (traumos atveju) skubiai kviečiamas Sveikatos specialistas;</w:t>
      </w:r>
    </w:p>
    <w:p w:rsidR="00C770ED" w:rsidRPr="00C44A02" w:rsidRDefault="00C770ED" w:rsidP="00C770ED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esant būtinumui, grupės auklėtoja ar Sveikatos specialistas nedelsiant kviečia greitąją medicinos pagalbą telefonu 112 arba 033.</w:t>
      </w:r>
    </w:p>
    <w:p w:rsidR="00C770ED" w:rsidRDefault="00C770ED" w:rsidP="00C770E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Susirgimų užkrečiamosiomis ligomis atveju bei </w:t>
      </w:r>
      <w:r w:rsidRPr="009230E4">
        <w:rPr>
          <w:rFonts w:ascii="Times New Roman" w:hAnsi="Times New Roman" w:cs="Times New Roman"/>
          <w:sz w:val="24"/>
          <w:szCs w:val="24"/>
        </w:rPr>
        <w:t>karantino</w:t>
      </w:r>
      <w:r>
        <w:rPr>
          <w:rFonts w:ascii="Times New Roman" w:hAnsi="Times New Roman" w:cs="Times New Roman"/>
          <w:sz w:val="24"/>
          <w:szCs w:val="24"/>
        </w:rPr>
        <w:t xml:space="preserve"> metu grupėse/klasėse atliekamas valymas ir dezinfekavimas pagal higienos reikalavimus.</w:t>
      </w:r>
    </w:p>
    <w:p w:rsidR="00C770ED" w:rsidRDefault="00C770ED" w:rsidP="00C770E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Vaiką pasiimti iš Įstaigos būtina:</w:t>
      </w:r>
    </w:p>
    <w:p w:rsidR="00C770ED" w:rsidRDefault="00C770ED" w:rsidP="00C770ED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kai vaikui nustatomi ūmių užkrečiamųjų ligų požymiai (karščiuoja, skundžiasi skausmu, viduriuoja, vemia, ūmiai kosi, yra pūlingų išskyrų iš nosies, įvairių traumų atvejais);</w:t>
      </w:r>
    </w:p>
    <w:p w:rsidR="00C770ED" w:rsidRDefault="00C770ED" w:rsidP="00C770ED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vaiko liga riboja jo dalyvavimą grupės veikloje;</w:t>
      </w:r>
    </w:p>
    <w:p w:rsidR="00C770ED" w:rsidRDefault="00C770ED" w:rsidP="00C770ED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vaiko būklė reikalauja didesnės darbuotojų kompetencijos ir dėmesio, negu jie gali suteikti, nepažeisdami kitų vaikų interesų;</w:t>
      </w:r>
    </w:p>
    <w:p w:rsidR="00C770ED" w:rsidRPr="00C44A02" w:rsidRDefault="00C770ED" w:rsidP="00C770ED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vaiko liga kelia pavojų kitų vaikų ir darbuotojų sveikatai.</w:t>
      </w:r>
    </w:p>
    <w:p w:rsidR="00C770ED" w:rsidRPr="00C44A02" w:rsidRDefault="00C770ED" w:rsidP="00C770ED">
      <w:pPr>
        <w:pStyle w:val="Sraopastrai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70ED" w:rsidRDefault="00C770ED" w:rsidP="00C770ED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0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770ED" w:rsidRPr="00AC7D04" w:rsidRDefault="00C770ED" w:rsidP="00C770ED">
      <w:pPr>
        <w:pStyle w:val="Sraopastraipa"/>
        <w:spacing w:after="0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C770ED" w:rsidRDefault="00C770ED" w:rsidP="00C770ED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Sveikatos specialistas ir už vaikų ugdymą grupės/klasės auklėtojas yra atsakingi už veiksmų vaikui susirgus ar patyrus traumą Įstaigoje bei tėvų (globėjų) informavimo apie Įstaigoje patirtą traumą ar ūmų sveikatos sutrikdymą organizavimą ir vykdymą.</w:t>
      </w:r>
    </w:p>
    <w:p w:rsidR="00C770ED" w:rsidRDefault="00C770ED" w:rsidP="00C770ED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vykdymo kontrolę vykdo Įstaigos Direktorius.</w:t>
      </w:r>
    </w:p>
    <w:p w:rsidR="003D010D" w:rsidRDefault="00C822F5"/>
    <w:sectPr w:rsidR="003D010D" w:rsidSect="00C822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261"/>
    <w:multiLevelType w:val="multilevel"/>
    <w:tmpl w:val="8984FDC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4991"/>
    <w:multiLevelType w:val="multilevel"/>
    <w:tmpl w:val="10A04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D"/>
    <w:rsid w:val="004C663D"/>
    <w:rsid w:val="00635D93"/>
    <w:rsid w:val="00C770ED"/>
    <w:rsid w:val="00C822F5"/>
    <w:rsid w:val="00D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CFCD"/>
  <w15:chartTrackingRefBased/>
  <w15:docId w15:val="{95199127-37AA-4F99-990F-949D3AAD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0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0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Raštinė</cp:lastModifiedBy>
  <cp:revision>3</cp:revision>
  <dcterms:created xsi:type="dcterms:W3CDTF">2020-09-22T09:00:00Z</dcterms:created>
  <dcterms:modified xsi:type="dcterms:W3CDTF">2020-09-22T09:05:00Z</dcterms:modified>
</cp:coreProperties>
</file>